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8AC84" w14:textId="77777777" w:rsidR="0051058D" w:rsidRDefault="0051058D" w:rsidP="005105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21BBE30" wp14:editId="7D5BEBA9">
            <wp:extent cx="1493520" cy="1359061"/>
            <wp:effectExtent l="0" t="0" r="0" b="0"/>
            <wp:docPr id="8" name="Picture 8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sha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7913" cy="1363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CF30F9" w14:textId="77777777" w:rsidR="0051058D" w:rsidRDefault="0051058D" w:rsidP="005105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696A550" w14:textId="77777777" w:rsidR="0051058D" w:rsidRPr="006B5AB4" w:rsidRDefault="0051058D" w:rsidP="005105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B5AB4">
        <w:rPr>
          <w:rFonts w:ascii="Times New Roman" w:hAnsi="Times New Roman" w:cs="Times New Roman"/>
          <w:b/>
          <w:bCs/>
          <w:sz w:val="24"/>
          <w:szCs w:val="24"/>
        </w:rPr>
        <w:t xml:space="preserve">Standard Operation Practice for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Provision of </w:t>
      </w:r>
      <w:r w:rsidRPr="006B5AB4">
        <w:rPr>
          <w:rFonts w:ascii="Times New Roman" w:hAnsi="Times New Roman" w:cs="Times New Roman"/>
          <w:b/>
          <w:bCs/>
          <w:sz w:val="24"/>
          <w:szCs w:val="24"/>
        </w:rPr>
        <w:t>Travel Grant</w:t>
      </w:r>
    </w:p>
    <w:p w14:paraId="2C50B446" w14:textId="77777777" w:rsidR="0051058D" w:rsidRPr="006B5AB4" w:rsidRDefault="0051058D" w:rsidP="005105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B5AB4">
        <w:rPr>
          <w:rFonts w:ascii="Times New Roman" w:hAnsi="Times New Roman" w:cs="Times New Roman"/>
          <w:b/>
          <w:bCs/>
          <w:sz w:val="24"/>
          <w:szCs w:val="24"/>
        </w:rPr>
        <w:t>Responsible Position: Manager Innovation and Commercialization</w:t>
      </w:r>
    </w:p>
    <w:p w14:paraId="2F209C79" w14:textId="77777777" w:rsidR="0051058D" w:rsidRPr="006B5AB4" w:rsidRDefault="0051058D" w:rsidP="005105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B5AB4">
        <w:rPr>
          <w:rFonts w:ascii="Times New Roman" w:hAnsi="Times New Roman" w:cs="Times New Roman"/>
          <w:b/>
          <w:bCs/>
          <w:sz w:val="24"/>
          <w:szCs w:val="24"/>
        </w:rPr>
        <w:t xml:space="preserve">Monitoring by: Deputy Director ORIC </w:t>
      </w:r>
    </w:p>
    <w:p w14:paraId="111FACE5" w14:textId="77777777" w:rsidR="0051058D" w:rsidRDefault="0051058D" w:rsidP="0051058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Submission </w:t>
      </w:r>
      <w:r w:rsidRPr="006B5AB4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6B5AB4">
        <w:rPr>
          <w:rFonts w:ascii="Times New Roman" w:hAnsi="Times New Roman" w:cs="Times New Roman"/>
          <w:sz w:val="24"/>
          <w:szCs w:val="24"/>
        </w:rPr>
        <w:t>application form</w:t>
      </w:r>
      <w:r>
        <w:rPr>
          <w:rFonts w:ascii="Times New Roman" w:hAnsi="Times New Roman" w:cs="Times New Roman"/>
          <w:sz w:val="24"/>
          <w:szCs w:val="24"/>
        </w:rPr>
        <w:t xml:space="preserve"> available for Travel Grant at HR office to the Director ORIC</w:t>
      </w:r>
    </w:p>
    <w:p w14:paraId="073885FE" w14:textId="77777777" w:rsidR="0051058D" w:rsidRPr="00571F51" w:rsidRDefault="0051058D" w:rsidP="0051058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B5AB4">
        <w:rPr>
          <w:rFonts w:ascii="Times New Roman" w:hAnsi="Times New Roman" w:cs="Times New Roman"/>
          <w:sz w:val="24"/>
          <w:szCs w:val="24"/>
        </w:rPr>
        <w:t>Verification of details</w:t>
      </w:r>
    </w:p>
    <w:p w14:paraId="1E79089D" w14:textId="77777777" w:rsidR="0051058D" w:rsidRDefault="0051058D" w:rsidP="0051058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B5AB4">
        <w:rPr>
          <w:rFonts w:ascii="Times New Roman" w:hAnsi="Times New Roman" w:cs="Times New Roman"/>
          <w:sz w:val="24"/>
          <w:szCs w:val="24"/>
        </w:rPr>
        <w:t xml:space="preserve">Approval by </w:t>
      </w:r>
      <w:r>
        <w:rPr>
          <w:rFonts w:ascii="Times New Roman" w:hAnsi="Times New Roman" w:cs="Times New Roman"/>
          <w:sz w:val="24"/>
          <w:szCs w:val="24"/>
        </w:rPr>
        <w:t xml:space="preserve">the authorities as per following thresholds. </w:t>
      </w:r>
    </w:p>
    <w:p w14:paraId="244C3060" w14:textId="77777777" w:rsidR="0051058D" w:rsidRDefault="0051058D" w:rsidP="0051058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B5AB4">
        <w:rPr>
          <w:rFonts w:ascii="Times New Roman" w:hAnsi="Times New Roman" w:cs="Times New Roman"/>
          <w:sz w:val="24"/>
          <w:szCs w:val="24"/>
        </w:rPr>
        <w:t>Director ORIC</w:t>
      </w:r>
      <w:r>
        <w:rPr>
          <w:rFonts w:ascii="Times New Roman" w:hAnsi="Times New Roman" w:cs="Times New Roman"/>
          <w:sz w:val="24"/>
          <w:szCs w:val="24"/>
        </w:rPr>
        <w:t xml:space="preserve"> may approve local travel grant request worth up to PKR</w:t>
      </w:r>
      <w:r w:rsidRPr="006B5A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50,000/- </w:t>
      </w:r>
    </w:p>
    <w:p w14:paraId="19E89557" w14:textId="77777777" w:rsidR="0051058D" w:rsidRPr="006B5AB4" w:rsidRDefault="0051058D" w:rsidP="0051058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Rector Office will approve all international travel grant requests; and national travel grant request worth more than PKR</w:t>
      </w:r>
      <w:r w:rsidRPr="006B5A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50,000/-</w:t>
      </w:r>
    </w:p>
    <w:p w14:paraId="0AB5E281" w14:textId="77777777" w:rsidR="0051058D" w:rsidRPr="00862293" w:rsidRDefault="0051058D" w:rsidP="0051058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B5AB4">
        <w:rPr>
          <w:rFonts w:ascii="Times New Roman" w:hAnsi="Times New Roman" w:cs="Times New Roman"/>
          <w:sz w:val="24"/>
          <w:szCs w:val="24"/>
        </w:rPr>
        <w:t>Reimbursement of the incurred registration + travel charges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EBF35AB" w14:textId="77777777" w:rsidR="0051058D" w:rsidRDefault="0051058D" w:rsidP="0051058D">
      <w:pPr>
        <w:rPr>
          <w:rFonts w:ascii="Times New Roman" w:hAnsi="Times New Roman" w:cs="Times New Roman"/>
          <w:sz w:val="24"/>
          <w:szCs w:val="24"/>
        </w:rPr>
      </w:pPr>
    </w:p>
    <w:p w14:paraId="087AD3EA" w14:textId="77777777" w:rsidR="0051058D" w:rsidRDefault="0051058D" w:rsidP="005105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</w:t>
      </w:r>
    </w:p>
    <w:p w14:paraId="6B2075F9" w14:textId="77777777" w:rsidR="0051058D" w:rsidRDefault="0051058D" w:rsidP="005105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Travel grant requests shall be approved as in reimbursement mode only. No advance payment shall be made.</w:t>
      </w:r>
    </w:p>
    <w:p w14:paraId="575AB39D" w14:textId="77777777" w:rsidR="0051058D" w:rsidRDefault="0051058D" w:rsidP="005105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International travel grant requests shall only be considered where requestee is to present his/her paper in Scopus-covered conference.</w:t>
      </w:r>
    </w:p>
    <w:p w14:paraId="4DA96613" w14:textId="77777777" w:rsidR="0051058D" w:rsidRDefault="0051058D" w:rsidP="0051058D">
      <w:pPr>
        <w:rPr>
          <w:rFonts w:ascii="Times New Roman" w:hAnsi="Times New Roman" w:cs="Times New Roman"/>
          <w:sz w:val="24"/>
          <w:szCs w:val="24"/>
        </w:rPr>
      </w:pPr>
    </w:p>
    <w:p w14:paraId="76BDD126" w14:textId="77777777" w:rsidR="0051058D" w:rsidRDefault="0051058D" w:rsidP="005105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more information and support please contact the ORIC directorate.</w:t>
      </w:r>
    </w:p>
    <w:p w14:paraId="6B0D8E5F" w14:textId="77777777" w:rsidR="0051058D" w:rsidRDefault="0051058D" w:rsidP="0051058D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A6CA363" wp14:editId="0E17559A">
            <wp:extent cx="1219200" cy="12192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6E0D78" w14:textId="77777777" w:rsidR="0051058D" w:rsidRDefault="0051058D"/>
    <w:sectPr w:rsidR="005105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2A43D7"/>
    <w:multiLevelType w:val="hybridMultilevel"/>
    <w:tmpl w:val="8DA459FE"/>
    <w:lvl w:ilvl="0" w:tplc="200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C7A04B3"/>
    <w:multiLevelType w:val="hybridMultilevel"/>
    <w:tmpl w:val="CC6835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0715721">
    <w:abstractNumId w:val="1"/>
  </w:num>
  <w:num w:numId="2" w16cid:durableId="314626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8D"/>
    <w:rsid w:val="0051058D"/>
    <w:rsid w:val="00CB1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79C0C"/>
  <w15:chartTrackingRefBased/>
  <w15:docId w15:val="{9063B026-17A8-488E-8EB8-CBE64E8AC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058D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05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ORIC JADOSA</dc:creator>
  <cp:keywords/>
  <dc:description/>
  <cp:lastModifiedBy>Usman Abbas</cp:lastModifiedBy>
  <cp:revision>2</cp:revision>
  <dcterms:created xsi:type="dcterms:W3CDTF">2022-09-20T06:12:00Z</dcterms:created>
  <dcterms:modified xsi:type="dcterms:W3CDTF">2023-07-27T07:02:00Z</dcterms:modified>
</cp:coreProperties>
</file>